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A47E8" w14:textId="3B8D1AEE" w:rsidR="00B866C2" w:rsidRPr="00C1489D" w:rsidRDefault="00813EC2" w:rsidP="00C1489D">
      <w:pPr>
        <w:spacing w:after="0" w:line="48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  <w:softHyphen/>
        <w:t>РЕФЕРАТ</w:t>
      </w:r>
    </w:p>
    <w:p w14:paraId="04456A19" w14:textId="760335E6" w:rsidR="00B866C2" w:rsidRPr="005D3E8A" w:rsidRDefault="005D3E8A">
      <w:pPr>
        <w:spacing w:after="0" w:line="360" w:lineRule="auto"/>
        <w:ind w:firstLine="709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5D3E8A">
        <w:rPr>
          <w:rFonts w:ascii="Times New Roman" w:eastAsia="Calibri" w:hAnsi="Times New Roman" w:cs="Times New Roman"/>
          <w:b/>
          <w:bCs/>
          <w:sz w:val="28"/>
          <w:szCs w:val="28"/>
        </w:rPr>
        <w:t>Обзорный анализ радио</w:t>
      </w:r>
      <w:r w:rsidR="005001BD" w:rsidRPr="005D3E8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модулей радиопередачи 2.4Ггц </w:t>
      </w:r>
      <w:r w:rsidR="005001BD" w:rsidRPr="005D3E8A">
        <w:rPr>
          <w:rFonts w:ascii="Times New Roman" w:eastAsia="Calibri" w:hAnsi="Times New Roman" w:cs="Times New Roman"/>
          <w:b/>
          <w:bCs/>
          <w:sz w:val="28"/>
          <w:szCs w:val="28"/>
          <w:highlight w:val="darkYellow"/>
        </w:rPr>
        <w:t>пригодных для создания беспроводных устройств ввода</w:t>
      </w:r>
    </w:p>
    <w:p w14:paraId="135C2602" w14:textId="13C9CCC4" w:rsidR="00B866C2" w:rsidRPr="006E5ACC" w:rsidRDefault="00813EC2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Объектами исследования являются широко распространенные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на рынке </w:t>
      </w: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радиомодули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с несущей частотой 2.4Ггц и</w:t>
      </w:r>
      <w:r w:rsidR="007F4E9C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,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опционально</w:t>
      </w:r>
      <w:r w:rsidR="007F4E9C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,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поддерживающие </w:t>
      </w: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технологию Bluetooth</w:t>
      </w:r>
      <w:r w:rsidR="005D3E8A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и</w:t>
      </w:r>
      <w:r w:rsidR="005001BD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возможность </w:t>
      </w:r>
      <w:r w:rsidR="007F4E9C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аппаратной </w:t>
      </w: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работы с USB интерфейсом.</w:t>
      </w:r>
    </w:p>
    <w:p w14:paraId="739C82A6" w14:textId="18681500" w:rsidR="00B866C2" w:rsidRDefault="007F4E9C" w:rsidP="006E5AC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Цель </w:t>
      </w:r>
      <w:r w:rsidR="00813EC2" w:rsidRPr="006E5ACC">
        <w:rPr>
          <w:rFonts w:ascii="Times New Roman" w:eastAsia="Calibri" w:hAnsi="Times New Roman" w:cs="Times New Roman"/>
          <w:sz w:val="28"/>
          <w:szCs w:val="28"/>
          <w:highlight w:val="yellow"/>
        </w:rPr>
        <w:t>данного исследования - проанализировать технические характеристики и функциональные возможности выбранных радиомодулей, выявить их преимущества и ограничения.</w:t>
      </w:r>
      <w:r w:rsidR="00813EC2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BFA66C2" w14:textId="77777777" w:rsidR="006E5ACC" w:rsidRPr="00C1489D" w:rsidRDefault="006E5ACC" w:rsidP="006E5AC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p w14:paraId="3A126202" w14:textId="139C2742" w:rsidR="006E5ACC" w:rsidRPr="00D751D3" w:rsidRDefault="00813EC2" w:rsidP="006C7417">
      <w:pPr>
        <w:pStyle w:val="1"/>
        <w:rPr>
          <w:sz w:val="32"/>
          <w:szCs w:val="32"/>
        </w:rPr>
      </w:pPr>
      <w:bookmarkStart w:id="0" w:name="_Toc154627268"/>
      <w:r>
        <w:t>ВВЕДЕНИЕ</w:t>
      </w:r>
      <w:bookmarkEnd w:id="0"/>
    </w:p>
    <w:p w14:paraId="43CBBE56" w14:textId="1BA9504D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В современных портативных устройствах, работающих от аккумулятора, выбор дисплея играет ключевую роль. Дисплей должен быть не только удобным для отображения информации, но и энергоэффективным, чтобы минимизировать нагрузку на батарею.  </w:t>
      </w:r>
    </w:p>
    <w:p w14:paraId="66EB6478" w14:textId="7AECBB96" w:rsidR="0047044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В данной работе проводится сравнительное исследование энергопотребления различных </w:t>
      </w:r>
      <w:r w:rsidR="0047044C">
        <w:rPr>
          <w:rFonts w:ascii="Times New Roman" w:eastAsia="Calibri" w:hAnsi="Times New Roman" w:cs="Times New Roman"/>
          <w:sz w:val="28"/>
          <w:szCs w:val="28"/>
        </w:rPr>
        <w:t xml:space="preserve">моделей </w:t>
      </w: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дисплеев для использования </w:t>
      </w:r>
      <w:r w:rsidR="00D751D3">
        <w:rPr>
          <w:rFonts w:ascii="Times New Roman" w:eastAsia="Calibri" w:hAnsi="Times New Roman" w:cs="Times New Roman"/>
          <w:sz w:val="28"/>
          <w:szCs w:val="28"/>
        </w:rPr>
        <w:t>в портативном устройстве с напряжением питания 3.3В.</w:t>
      </w:r>
    </w:p>
    <w:p w14:paraId="7A51B511" w14:textId="4DE6E0B0" w:rsidR="006E5ACC" w:rsidRPr="006E5ACC" w:rsidRDefault="006E5ACC" w:rsidP="00D751D3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>Рассматриваются три монохромных OLED-дисплея на базе контроллера SSD1306 с интерфейсом I2C и один цветной LCD-дисплей на контроллере ST7735 с интерфейсом SPI.</w:t>
      </w:r>
      <w:r w:rsidR="007F252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2B9C467C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548DFE3" w14:textId="77777777" w:rsidR="006E5ACC" w:rsidRPr="003B377A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Основное внимание уделяется следующим параметрам:  </w:t>
      </w:r>
    </w:p>
    <w:p w14:paraId="77C1BCF6" w14:textId="77777777" w:rsidR="006E5ACC" w:rsidRPr="003B377A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 Энергопотребление в разных режимах отображения.  </w:t>
      </w:r>
    </w:p>
    <w:p w14:paraId="5E7B1DBB" w14:textId="77777777" w:rsidR="006E5ACC" w:rsidRPr="003B377A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 Разрешение и плотность пикселей, влияющие на читаемость информации.  </w:t>
      </w:r>
    </w:p>
    <w:p w14:paraId="34306C38" w14:textId="77777777" w:rsidR="006E5ACC" w:rsidRPr="003B377A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 Интерфейсы подключения (I2C </w:t>
      </w:r>
      <w:proofErr w:type="spellStart"/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t>vs</w:t>
      </w:r>
      <w:proofErr w:type="spellEnd"/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SPI) и их влияние на интеграцию с микроконтроллером.  </w:t>
      </w:r>
    </w:p>
    <w:p w14:paraId="40B47FA7" w14:textId="77777777" w:rsidR="006E5ACC" w:rsidRPr="003B377A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- Объём памяти микроконтроллера, необходимый для работы с дисплеем.  </w:t>
      </w:r>
    </w:p>
    <w:p w14:paraId="6792054E" w14:textId="77777777" w:rsidR="006E5ACC" w:rsidRPr="003B377A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</w:p>
    <w:p w14:paraId="7BE6BEA1" w14:textId="0B5694EE" w:rsidR="00B866C2" w:rsidRPr="00984657" w:rsidRDefault="006E5ACC" w:rsidP="006E5ACC">
      <w:pPr>
        <w:spacing w:after="0" w:line="360" w:lineRule="auto"/>
        <w:ind w:firstLine="708"/>
        <w:jc w:val="both"/>
      </w:pPr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lastRenderedPageBreak/>
        <w:t xml:space="preserve">Для тестирования был собран стенд на основе </w:t>
      </w:r>
      <w:proofErr w:type="spellStart"/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t>Arduino</w:t>
      </w:r>
      <w:proofErr w:type="spellEnd"/>
      <w:r w:rsidRPr="003B377A">
        <w:rPr>
          <w:rFonts w:ascii="Times New Roman" w:eastAsia="Calibri" w:hAnsi="Times New Roman" w:cs="Times New Roman"/>
          <w:sz w:val="28"/>
          <w:szCs w:val="28"/>
          <w:highlight w:val="yellow"/>
        </w:rPr>
        <w:t>, который позволяет измерять потребляемый ток при различных сценариях использования дисплея.</w:t>
      </w: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194A0EB3" w14:textId="745171E2" w:rsidR="006E5ACC" w:rsidRDefault="006E5ACC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38AF411" w14:textId="492054B9" w:rsidR="003B377A" w:rsidRPr="006C7417" w:rsidRDefault="003B377A" w:rsidP="006C7417">
      <w:pPr>
        <w:pStyle w:val="1"/>
      </w:pPr>
      <w:r w:rsidRPr="006C7417">
        <w:t>Выбор дисплеев</w:t>
      </w:r>
    </w:p>
    <w:p w14:paraId="255A21EA" w14:textId="7D3934AA" w:rsidR="003B377A" w:rsidRDefault="003B377A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Технология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OLED</w:t>
      </w:r>
      <w:r w:rsidRPr="003B377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дисплеев позволяет контролировать свечение каждого из пикселей экрана, это позволяет сэкономить ресурс аккумулятора, по сравнению, например с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LCD</w:t>
      </w:r>
      <w:r w:rsidRPr="003B377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экранами, у которых </w:t>
      </w:r>
      <w:r w:rsidR="006C7417">
        <w:rPr>
          <w:rFonts w:ascii="Times New Roman" w:eastAsia="Calibri" w:hAnsi="Times New Roman" w:cs="Times New Roman"/>
          <w:sz w:val="28"/>
          <w:szCs w:val="28"/>
        </w:rPr>
        <w:t>для отображения изображения должна работать фоновая подсветка всего экрана.</w:t>
      </w:r>
    </w:p>
    <w:p w14:paraId="00A04411" w14:textId="5E8CB660" w:rsidR="000602DF" w:rsidRDefault="003B377A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сравнения были выбраны</w:t>
      </w:r>
      <w:r w:rsidR="006C7417">
        <w:rPr>
          <w:rFonts w:ascii="Times New Roman" w:eastAsia="Calibri" w:hAnsi="Times New Roman" w:cs="Times New Roman"/>
          <w:sz w:val="28"/>
          <w:szCs w:val="28"/>
        </w:rPr>
        <w:t xml:space="preserve"> монохромные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дисплеи на популярном контроллере </w:t>
      </w:r>
      <w:r w:rsidRPr="006E5ACC">
        <w:rPr>
          <w:rFonts w:ascii="Times New Roman" w:eastAsia="Calibri" w:hAnsi="Times New Roman" w:cs="Times New Roman"/>
          <w:sz w:val="28"/>
          <w:szCs w:val="28"/>
        </w:rPr>
        <w:t>SSD1306</w:t>
      </w:r>
      <w:r w:rsidR="000602D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602DF" w:rsidRPr="000602DF">
        <w:rPr>
          <w:rFonts w:ascii="Times New Roman" w:eastAsia="Calibri" w:hAnsi="Times New Roman" w:cs="Times New Roman"/>
          <w:sz w:val="28"/>
          <w:szCs w:val="28"/>
          <w:highlight w:val="yellow"/>
        </w:rPr>
        <w:t>а именно</w:t>
      </w:r>
      <w:r w:rsidR="000602D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C7417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2F1EFB12" w14:textId="5B5C57C7" w:rsidR="003B377A" w:rsidRPr="003B377A" w:rsidRDefault="006C7417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Эти дисплеи дёшевы и широко распространены, благодаря чему имеют обширное количество документации и примеров. </w:t>
      </w:r>
    </w:p>
    <w:p w14:paraId="392C5F27" w14:textId="7542DA77" w:rsidR="006E5ACC" w:rsidRDefault="006E5ACC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0C408EF" w14:textId="5C6E8EF8" w:rsidR="00984657" w:rsidRPr="00984657" w:rsidRDefault="00984657" w:rsidP="007F0D36">
      <w:pPr>
        <w:pStyle w:val="1"/>
      </w:pPr>
      <w:r>
        <w:t>Исследование схемотехники модуля дисплея</w:t>
      </w:r>
    </w:p>
    <w:p w14:paraId="3E7F137B" w14:textId="32A7A46B" w:rsidR="00C548E1" w:rsidRDefault="00C548E1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правильной оценки энергопотребления дисплея необходимо было изучить питающую его схему и подключение интерфейсов. </w:t>
      </w:r>
      <w:r w:rsidR="00962876">
        <w:rPr>
          <w:rFonts w:ascii="Times New Roman" w:eastAsia="Calibri" w:hAnsi="Times New Roman" w:cs="Times New Roman"/>
          <w:sz w:val="28"/>
          <w:szCs w:val="28"/>
        </w:rPr>
        <w:t>Для этого был выбран отладочный модуль дисплея 1.3 дюйма с разрешением 128 на 64 пикселя (рисунок 1).</w:t>
      </w:r>
    </w:p>
    <w:p w14:paraId="1AF47332" w14:textId="46D3F4CF" w:rsidR="00962876" w:rsidRDefault="00962876" w:rsidP="0096287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1169A6" wp14:editId="680EE403">
            <wp:extent cx="2323525" cy="20631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958" t="31187" r="16823" b="30707"/>
                    <a:stretch/>
                  </pic:blipFill>
                  <pic:spPr bwMode="auto">
                    <a:xfrm>
                      <a:off x="0" y="0"/>
                      <a:ext cx="2325690" cy="206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2D61">
        <w:rPr>
          <w:noProof/>
        </w:rPr>
        <w:drawing>
          <wp:inline distT="0" distB="0" distL="0" distR="0" wp14:anchorId="29D2AC7D" wp14:editId="0187E8C1">
            <wp:extent cx="2308873" cy="206334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200" t="38742" r="25960" b="31202"/>
                    <a:stretch/>
                  </pic:blipFill>
                  <pic:spPr bwMode="auto">
                    <a:xfrm>
                      <a:off x="0" y="0"/>
                      <a:ext cx="2318994" cy="207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F398E" w14:textId="23F0D48E" w:rsidR="00C548E1" w:rsidRDefault="00962876" w:rsidP="0096287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1 – Плата модуля дисплея, вид сзади</w:t>
      </w:r>
      <w:r w:rsidR="00AA2D61">
        <w:rPr>
          <w:rFonts w:ascii="Times New Roman" w:eastAsia="Calibri" w:hAnsi="Times New Roman" w:cs="Times New Roman"/>
          <w:sz w:val="28"/>
          <w:szCs w:val="28"/>
        </w:rPr>
        <w:t xml:space="preserve"> (со стабилизатором питания слева и </w:t>
      </w:r>
      <w:r w:rsidR="00AA2D61">
        <w:rPr>
          <w:rFonts w:ascii="Times New Roman" w:eastAsia="Calibri" w:hAnsi="Times New Roman" w:cs="Times New Roman"/>
          <w:sz w:val="28"/>
          <w:szCs w:val="28"/>
        </w:rPr>
        <w:t>с перемычкой вместо стабилизатора</w:t>
      </w:r>
      <w:r w:rsidR="00AA2D61">
        <w:rPr>
          <w:rFonts w:ascii="Times New Roman" w:eastAsia="Calibri" w:hAnsi="Times New Roman" w:cs="Times New Roman"/>
          <w:sz w:val="28"/>
          <w:szCs w:val="28"/>
        </w:rPr>
        <w:t xml:space="preserve"> справа)</w:t>
      </w:r>
    </w:p>
    <w:p w14:paraId="6284B4E3" w14:textId="69597651" w:rsidR="00C548E1" w:rsidRPr="00C548E1" w:rsidRDefault="00C548E1" w:rsidP="000602DF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 помощью мультиметра, а также схем из сети была восстановлена исходная принципиальная схема модуля дисплея (рисунок 2).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 Благодаря чему </w:t>
      </w:r>
      <w:r w:rsidR="00962876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было выяснено что данный модуль может использоваться в схемах с напряжением 3.3В и 5В, благодаря </w:t>
      </w:r>
      <w:r w:rsidR="00962876">
        <w:rPr>
          <w:rFonts w:ascii="Times New Roman" w:eastAsia="Calibri" w:hAnsi="Times New Roman" w:cs="Times New Roman"/>
          <w:sz w:val="28"/>
          <w:szCs w:val="28"/>
          <w:lang w:val="en-US"/>
        </w:rPr>
        <w:t>LDO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 стабилизатору 662</w:t>
      </w:r>
      <w:r w:rsidR="00962876">
        <w:rPr>
          <w:rFonts w:ascii="Times New Roman" w:eastAsia="Calibri" w:hAnsi="Times New Roman" w:cs="Times New Roman"/>
          <w:sz w:val="28"/>
          <w:szCs w:val="28"/>
          <w:lang w:val="en-US"/>
        </w:rPr>
        <w:t>K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3BF8A6D2" w14:textId="35205203" w:rsidR="00984657" w:rsidRDefault="00A12E92" w:rsidP="00A12E9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A8FF00" wp14:editId="3B6FFD48">
            <wp:extent cx="4387916" cy="290705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646" cy="291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0C11" w14:textId="0479FFA3" w:rsidR="00A12E92" w:rsidRPr="00A12E92" w:rsidRDefault="00A12E92" w:rsidP="00A12E9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C548E1"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Принципиальная схема отладочного модуля дисплея </w:t>
      </w:r>
      <w:r w:rsidRPr="006E5ACC">
        <w:rPr>
          <w:rFonts w:ascii="Times New Roman" w:eastAsia="Calibri" w:hAnsi="Times New Roman" w:cs="Times New Roman"/>
          <w:sz w:val="28"/>
          <w:szCs w:val="28"/>
        </w:rPr>
        <w:t>SSD1306</w:t>
      </w:r>
      <w:r w:rsidRPr="00A12E92">
        <w:rPr>
          <w:rFonts w:ascii="Times New Roman" w:eastAsia="Calibri" w:hAnsi="Times New Roman" w:cs="Times New Roman"/>
          <w:sz w:val="28"/>
          <w:szCs w:val="28"/>
        </w:rPr>
        <w:t xml:space="preserve"> 1.3 </w:t>
      </w:r>
      <w:r>
        <w:rPr>
          <w:rFonts w:ascii="Times New Roman" w:eastAsia="Calibri" w:hAnsi="Times New Roman" w:cs="Times New Roman"/>
          <w:sz w:val="28"/>
          <w:szCs w:val="28"/>
        </w:rPr>
        <w:t>дюйма</w:t>
      </w:r>
    </w:p>
    <w:p w14:paraId="44CEA807" w14:textId="34BF2968" w:rsidR="007C7440" w:rsidRDefault="00962876" w:rsidP="007C744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Поскольку в данной работе я исследую работу дисплея от напряжения 3.3В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LDO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-стабилизатор не нужен, более того он </w:t>
      </w:r>
      <w:r w:rsidR="00325C72">
        <w:rPr>
          <w:rFonts w:ascii="Times New Roman" w:eastAsia="Calibri" w:hAnsi="Times New Roman" w:cs="Times New Roman"/>
          <w:sz w:val="28"/>
          <w:szCs w:val="28"/>
        </w:rPr>
        <w:t>будет мешать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 как гасит некоторое напряжение, при прохождении через него тока</w:t>
      </w:r>
      <w:r w:rsidRPr="00325C72">
        <w:rPr>
          <w:rFonts w:ascii="Times New Roman" w:eastAsia="Calibri" w:hAnsi="Times New Roman" w:cs="Times New Roman"/>
          <w:sz w:val="28"/>
          <w:szCs w:val="28"/>
        </w:rPr>
        <w:t>, из-за специфики своей работы. Поэтому на время тестирования стабилизатор дисплея был выпаян</w:t>
      </w:r>
      <w:r w:rsidR="004D183A" w:rsidRPr="00325C72">
        <w:rPr>
          <w:rFonts w:ascii="Times New Roman" w:eastAsia="Calibri" w:hAnsi="Times New Roman" w:cs="Times New Roman"/>
          <w:sz w:val="28"/>
          <w:szCs w:val="28"/>
        </w:rPr>
        <w:t xml:space="preserve"> и</w:t>
      </w:r>
      <w:r w:rsidR="004D183A">
        <w:rPr>
          <w:rFonts w:ascii="Times New Roman" w:eastAsia="Calibri" w:hAnsi="Times New Roman" w:cs="Times New Roman"/>
          <w:sz w:val="28"/>
          <w:szCs w:val="28"/>
        </w:rPr>
        <w:t xml:space="preserve"> заменён перемычкой</w:t>
      </w:r>
      <w:r w:rsidR="0035070E">
        <w:rPr>
          <w:rFonts w:ascii="Times New Roman" w:eastAsia="Calibri" w:hAnsi="Times New Roman" w:cs="Times New Roman"/>
          <w:sz w:val="28"/>
          <w:szCs w:val="28"/>
        </w:rPr>
        <w:t xml:space="preserve"> (рисунок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1</w:t>
      </w:r>
      <w:r w:rsidR="0035070E">
        <w:rPr>
          <w:rFonts w:ascii="Times New Roman" w:eastAsia="Calibri" w:hAnsi="Times New Roman" w:cs="Times New Roman"/>
          <w:sz w:val="28"/>
          <w:szCs w:val="28"/>
        </w:rPr>
        <w:t>)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="0035070E">
        <w:rPr>
          <w:rFonts w:ascii="Times New Roman" w:eastAsia="Calibri" w:hAnsi="Times New Roman" w:cs="Times New Roman"/>
          <w:sz w:val="28"/>
          <w:szCs w:val="28"/>
        </w:rPr>
        <w:t xml:space="preserve"> Таже операция была проведена и для остальных дисплеев</w:t>
      </w:r>
      <w:r w:rsidR="00325C72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52D9DB9" w14:textId="32E3BA62" w:rsidR="0035070E" w:rsidRPr="007C7440" w:rsidRDefault="00AA2D61" w:rsidP="007C7440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Также 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стоит отметить, что линии интерфейса 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I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2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подтянуты к питанию, что </w:t>
      </w:r>
      <w:r>
        <w:rPr>
          <w:rFonts w:ascii="Times New Roman" w:eastAsia="Calibri" w:hAnsi="Times New Roman" w:cs="Times New Roman"/>
          <w:sz w:val="28"/>
          <w:szCs w:val="28"/>
        </w:rPr>
        <w:t>нужно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учитывать если на линии 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I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2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будут другие устройства, так как 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I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2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имеет четкие спецификации для сопротивлений подтяжки. </w:t>
      </w:r>
    </w:p>
    <w:p w14:paraId="4222590A" w14:textId="77777777" w:rsidR="00962876" w:rsidRDefault="00962876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30404B7" w14:textId="607F56F4" w:rsidR="006E5ACC" w:rsidRDefault="006C7417" w:rsidP="006C7417">
      <w:pPr>
        <w:pStyle w:val="1"/>
      </w:pPr>
      <w:r>
        <w:t>Тестовый стенд</w:t>
      </w:r>
    </w:p>
    <w:p w14:paraId="446C9F16" w14:textId="6CDCFF81" w:rsidR="006C7417" w:rsidRDefault="006C7417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Поскольку технология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OLED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дисплеев позволяет включать отдельно каждый пиксель экрана, </w:t>
      </w:r>
      <w:r w:rsidR="003246E0">
        <w:rPr>
          <w:rFonts w:ascii="Times New Roman" w:eastAsia="Calibri" w:hAnsi="Times New Roman" w:cs="Times New Roman"/>
          <w:sz w:val="28"/>
          <w:szCs w:val="28"/>
        </w:rPr>
        <w:t xml:space="preserve">необходим был тестовый стенд включающий в себя микроконтроллер с программой позволяющей включить определенный процент пикселей экрана. В качестве такового я использовал микроконтроллер </w:t>
      </w:r>
      <w:proofErr w:type="spellStart"/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A</w:t>
      </w:r>
      <w:r w:rsidR="00984657">
        <w:rPr>
          <w:rFonts w:ascii="Times New Roman" w:eastAsia="Calibri" w:hAnsi="Times New Roman" w:cs="Times New Roman"/>
          <w:sz w:val="28"/>
          <w:szCs w:val="28"/>
          <w:lang w:val="en-US"/>
        </w:rPr>
        <w:t>tm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ega</w:t>
      </w:r>
      <w:proofErr w:type="spellEnd"/>
      <w:r w:rsidR="003246E0" w:rsidRPr="003246E0">
        <w:rPr>
          <w:rFonts w:ascii="Times New Roman" w:eastAsia="Calibri" w:hAnsi="Times New Roman" w:cs="Times New Roman"/>
          <w:sz w:val="28"/>
          <w:szCs w:val="28"/>
        </w:rPr>
        <w:t>32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U</w:t>
      </w:r>
      <w:r w:rsidR="003246E0" w:rsidRPr="003246E0">
        <w:rPr>
          <w:rFonts w:ascii="Times New Roman" w:eastAsia="Calibri" w:hAnsi="Times New Roman" w:cs="Times New Roman"/>
          <w:sz w:val="28"/>
          <w:szCs w:val="28"/>
        </w:rPr>
        <w:t>4</w:t>
      </w:r>
      <w:r w:rsidR="003246E0">
        <w:rPr>
          <w:rFonts w:ascii="Times New Roman" w:eastAsia="Calibri" w:hAnsi="Times New Roman" w:cs="Times New Roman"/>
          <w:sz w:val="28"/>
          <w:szCs w:val="28"/>
        </w:rPr>
        <w:t xml:space="preserve"> на отладочной плате 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3246E0" w:rsidRPr="003246E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Leonardo</w:t>
      </w:r>
      <w:r w:rsidR="003246E0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2D1CF0">
        <w:rPr>
          <w:rFonts w:ascii="Times New Roman" w:eastAsia="Calibri" w:hAnsi="Times New Roman" w:cs="Times New Roman"/>
          <w:sz w:val="28"/>
          <w:szCs w:val="28"/>
        </w:rPr>
        <w:t>Данный микроконтроллер оперировал напряжением 5В</w:t>
      </w:r>
      <w:r w:rsidR="002D1CF0" w:rsidRPr="002D1CF0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поэтому для сопряжения с дисплеем питающимся </w:t>
      </w:r>
      <w:r w:rsidR="002D1CF0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от напряжения 3.3В я использовал микросхему сопряжения логических уровней </w:t>
      </w:r>
      <w:r w:rsidR="002D1CF0" w:rsidRPr="006E5ACC">
        <w:rPr>
          <w:rFonts w:ascii="Times New Roman" w:eastAsia="Calibri" w:hAnsi="Times New Roman" w:cs="Times New Roman"/>
          <w:sz w:val="28"/>
          <w:szCs w:val="28"/>
        </w:rPr>
        <w:t>TXB0104</w:t>
      </w:r>
      <w:r w:rsidR="002D1CF0">
        <w:rPr>
          <w:rFonts w:ascii="Times New Roman" w:eastAsia="Calibri" w:hAnsi="Times New Roman" w:cs="Times New Roman"/>
          <w:sz w:val="28"/>
          <w:szCs w:val="28"/>
        </w:rPr>
        <w:t>. И главное для оценки потребляемого тока в разрыв цепи питания дисплея был поставлен амперметр.</w:t>
      </w:r>
    </w:p>
    <w:p w14:paraId="34B061AD" w14:textId="36277851" w:rsidR="002D1CF0" w:rsidRDefault="002D1CF0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Схема тестового стенда представлена на рисунке </w:t>
      </w:r>
      <w:r w:rsidR="00AA2D61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25AA2D37" w14:textId="008D4735" w:rsidR="002D1CF0" w:rsidRDefault="002D1CF0" w:rsidP="007F0D3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083FFD">
        <w:rPr>
          <w:rFonts w:ascii="Times New Roman" w:eastAsia="Calibri" w:hAnsi="Times New Roman" w:cs="Times New Roman"/>
          <w:sz w:val="28"/>
          <w:szCs w:val="28"/>
          <w:highlight w:val="yellow"/>
        </w:rPr>
        <w:t>Принципиальная схема тестового стенда</w:t>
      </w:r>
    </w:p>
    <w:p w14:paraId="66666758" w14:textId="434BF411" w:rsidR="002D1CF0" w:rsidRDefault="002D1CF0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простоты и удобства, тестовый стенд был собран на макетной плате (рисунок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>)</w:t>
      </w:r>
    </w:p>
    <w:p w14:paraId="2D261298" w14:textId="24ACEA1A" w:rsidR="00083FFD" w:rsidRDefault="00083FFD" w:rsidP="007F0D3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9DAC75" wp14:editId="592896A6">
            <wp:extent cx="5760058" cy="26790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55" t="26602" r="4290" b="15010"/>
                    <a:stretch/>
                  </pic:blipFill>
                  <pic:spPr bwMode="auto">
                    <a:xfrm>
                      <a:off x="0" y="0"/>
                      <a:ext cx="5761827" cy="267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A2DEB" w14:textId="576E18F9" w:rsidR="002D1CF0" w:rsidRDefault="002D1CF0" w:rsidP="007F0D3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Внешний вид тестового стенда</w:t>
      </w:r>
    </w:p>
    <w:p w14:paraId="7E038B44" w14:textId="690299B9" w:rsidR="002D1CF0" w:rsidRDefault="002D1CF0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3D04F4F" w14:textId="19A8B6F6" w:rsidR="002D1CF0" w:rsidRDefault="002D1CF0" w:rsidP="009816F6">
      <w:pPr>
        <w:pStyle w:val="1"/>
      </w:pPr>
      <w:r>
        <w:t xml:space="preserve">Критерии оценки энергоэффективности </w:t>
      </w:r>
      <w:r w:rsidR="00984657">
        <w:t>дисплеев,</w:t>
      </w:r>
      <w:r>
        <w:t xml:space="preserve"> а также</w:t>
      </w:r>
      <w:r w:rsidR="00E62BFE">
        <w:t xml:space="preserve"> </w:t>
      </w:r>
      <w:r>
        <w:t>и</w:t>
      </w:r>
      <w:r w:rsidR="00E62BFE">
        <w:t>х</w:t>
      </w:r>
      <w:r>
        <w:t xml:space="preserve"> встраиваемости</w:t>
      </w:r>
    </w:p>
    <w:p w14:paraId="2B2551DE" w14:textId="4DF359A5" w:rsidR="002D1CF0" w:rsidRDefault="009816F6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 w:rsidR="007C7440">
        <w:rPr>
          <w:rFonts w:ascii="Times New Roman" w:eastAsia="Calibri" w:hAnsi="Times New Roman" w:cs="Times New Roman"/>
          <w:sz w:val="28"/>
          <w:szCs w:val="28"/>
        </w:rPr>
        <w:t>сравнения рассматриваемых дисплеев я выделил ряд критериев, позволяющий оценить их применимость в портативных устройствах:</w:t>
      </w:r>
    </w:p>
    <w:p w14:paraId="167F3C74" w14:textId="32DFBC12" w:rsidR="007C7440" w:rsidRDefault="00180181" w:rsidP="007C7440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C7440">
        <w:rPr>
          <w:rFonts w:ascii="Times New Roman" w:eastAsia="Calibri" w:hAnsi="Times New Roman" w:cs="Times New Roman"/>
          <w:sz w:val="28"/>
          <w:szCs w:val="28"/>
        </w:rPr>
        <w:t>Максимальное потребление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тока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3C16275A" w14:textId="677C9EAA" w:rsidR="007C7440" w:rsidRDefault="007C7440" w:rsidP="007C7440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180181" w:rsidRPr="007C7440">
        <w:rPr>
          <w:rFonts w:ascii="Times New Roman" w:eastAsia="Calibri" w:hAnsi="Times New Roman" w:cs="Times New Roman"/>
          <w:sz w:val="28"/>
          <w:szCs w:val="28"/>
        </w:rPr>
        <w:t>инимальное</w:t>
      </w:r>
      <w:r w:rsidR="00984657" w:rsidRPr="007C744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180181" w:rsidRPr="007C7440">
        <w:rPr>
          <w:rFonts w:ascii="Times New Roman" w:eastAsia="Calibri" w:hAnsi="Times New Roman" w:cs="Times New Roman"/>
          <w:sz w:val="28"/>
          <w:szCs w:val="28"/>
        </w:rPr>
        <w:t>потребление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5B2A94B7" w14:textId="4C3ECFFC" w:rsidR="007C7440" w:rsidRDefault="00180181" w:rsidP="007C7440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C7440">
        <w:rPr>
          <w:rFonts w:ascii="Times New Roman" w:eastAsia="Calibri" w:hAnsi="Times New Roman" w:cs="Times New Roman"/>
          <w:sz w:val="28"/>
          <w:szCs w:val="28"/>
        </w:rPr>
        <w:t xml:space="preserve">Энергопотребление 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при разном проценте</w:t>
      </w:r>
      <w:r w:rsidRPr="007C7440">
        <w:rPr>
          <w:rFonts w:ascii="Times New Roman" w:eastAsia="Calibri" w:hAnsi="Times New Roman" w:cs="Times New Roman"/>
          <w:sz w:val="28"/>
          <w:szCs w:val="28"/>
        </w:rPr>
        <w:t xml:space="preserve"> заливки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 xml:space="preserve"> экрана;</w:t>
      </w:r>
    </w:p>
    <w:p w14:paraId="022E2474" w14:textId="2F7CBA48" w:rsidR="00180181" w:rsidRPr="007C7440" w:rsidRDefault="00180181" w:rsidP="007C7440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C7440">
        <w:rPr>
          <w:rFonts w:ascii="Times New Roman" w:eastAsia="Calibri" w:hAnsi="Times New Roman" w:cs="Times New Roman"/>
          <w:sz w:val="28"/>
          <w:szCs w:val="28"/>
        </w:rPr>
        <w:t>Сравнение размеров стандартного объекта (например, иконки) на каждом дисплее.</w:t>
      </w:r>
    </w:p>
    <w:p w14:paraId="29ED147A" w14:textId="07375095" w:rsidR="006E5ACC" w:rsidRDefault="006E5ACC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01B29CF" w14:textId="1115C85A" w:rsidR="006E5ACC" w:rsidRPr="006A5166" w:rsidRDefault="006A5166" w:rsidP="006A5166">
      <w:pPr>
        <w:pStyle w:val="1"/>
      </w:pPr>
      <w:r>
        <w:lastRenderedPageBreak/>
        <w:t>Сравнение энергопотребления дисплеев</w:t>
      </w:r>
    </w:p>
    <w:p w14:paraId="5BF1E6D0" w14:textId="67671776" w:rsidR="003246E0" w:rsidRDefault="00156281" w:rsidP="00AA2D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134AB5" wp14:editId="502A7076">
            <wp:extent cx="2391249" cy="9954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602" cy="100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3E8C4" wp14:editId="1085EE8C">
            <wp:extent cx="2621666" cy="9302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109" cy="93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523EB" wp14:editId="2CCDEB3F">
            <wp:extent cx="2363010" cy="9838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879" cy="99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61">
        <w:rPr>
          <w:noProof/>
        </w:rPr>
        <w:drawing>
          <wp:inline distT="0" distB="0" distL="0" distR="0" wp14:anchorId="18F0F97F" wp14:editId="1E1B5E51">
            <wp:extent cx="2822820" cy="9833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38" cy="101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61">
        <w:rPr>
          <w:noProof/>
        </w:rPr>
        <w:drawing>
          <wp:inline distT="0" distB="0" distL="0" distR="0" wp14:anchorId="438D2602" wp14:editId="5AD5EFB3">
            <wp:extent cx="2112380" cy="8473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526" cy="8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61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DA58620" wp14:editId="12D3EE3B">
            <wp:extent cx="2326512" cy="85834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145" cy="87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F563" w14:textId="26FEB26F" w:rsidR="00AA2D61" w:rsidRDefault="00AA2D61" w:rsidP="00AA2D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5 – Потребляемый дисплеями ток в различных режимах</w:t>
      </w:r>
    </w:p>
    <w:p w14:paraId="3FE8A1E6" w14:textId="77777777" w:rsidR="00772EE3" w:rsidRDefault="00AA2D61" w:rsidP="00274ED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тестовом стенде при помощи программы я провел ряд тестов энергопотребления дисплеем значение напряжения на входе питания дисплея на протяжении всего эксперимента оставалось равным 3.3 вольтам.</w:t>
      </w:r>
    </w:p>
    <w:p w14:paraId="29BD84CE" w14:textId="25F194DD" w:rsidR="00274EDA" w:rsidRDefault="00274EDA" w:rsidP="00274ED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Потребление дисплея измерялось при нескольких режимах заливки экрана, а именно:</w:t>
      </w:r>
    </w:p>
    <w:p w14:paraId="7C484980" w14:textId="4B6E7778" w:rsidR="00274EDA" w:rsidRPr="00274EDA" w:rsidRDefault="00274EDA" w:rsidP="00274EDA">
      <w:pPr>
        <w:pStyle w:val="af1"/>
        <w:numPr>
          <w:ilvl w:val="0"/>
          <w:numId w:val="13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EDA">
        <w:rPr>
          <w:rFonts w:ascii="Times New Roman" w:eastAsia="Calibri" w:hAnsi="Times New Roman" w:cs="Times New Roman"/>
          <w:sz w:val="28"/>
          <w:szCs w:val="28"/>
        </w:rPr>
        <w:t>заполнение экрана 100%</w:t>
      </w:r>
      <w:r>
        <w:rPr>
          <w:rFonts w:ascii="Times New Roman" w:eastAsia="Calibri" w:hAnsi="Times New Roman" w:cs="Times New Roman"/>
          <w:sz w:val="28"/>
          <w:szCs w:val="28"/>
        </w:rPr>
        <w:t>, 75%, 50%, 25% по вертикали</w:t>
      </w:r>
      <w:r w:rsidRPr="00274EDA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68B6DD87" w14:textId="57176E71" w:rsidR="00274EDA" w:rsidRPr="00274EDA" w:rsidRDefault="00274EDA" w:rsidP="00274EDA">
      <w:pPr>
        <w:pStyle w:val="af1"/>
        <w:numPr>
          <w:ilvl w:val="0"/>
          <w:numId w:val="13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EDA">
        <w:rPr>
          <w:rFonts w:ascii="Times New Roman" w:eastAsia="Calibri" w:hAnsi="Times New Roman" w:cs="Times New Roman"/>
          <w:sz w:val="28"/>
          <w:szCs w:val="28"/>
        </w:rPr>
        <w:t>заполнение экрана 100%</w:t>
      </w:r>
      <w:r>
        <w:rPr>
          <w:rFonts w:ascii="Times New Roman" w:eastAsia="Calibri" w:hAnsi="Times New Roman" w:cs="Times New Roman"/>
          <w:sz w:val="28"/>
          <w:szCs w:val="28"/>
        </w:rPr>
        <w:t xml:space="preserve">, 75%, 50%, 25% по </w:t>
      </w:r>
      <w:r>
        <w:rPr>
          <w:rFonts w:ascii="Times New Roman" w:eastAsia="Calibri" w:hAnsi="Times New Roman" w:cs="Times New Roman"/>
          <w:sz w:val="28"/>
          <w:szCs w:val="28"/>
        </w:rPr>
        <w:t>горизонтали</w:t>
      </w:r>
      <w:r w:rsidRPr="00274EDA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38F4D631" w14:textId="020B84FB" w:rsidR="00274EDA" w:rsidRPr="00274EDA" w:rsidRDefault="00274EDA" w:rsidP="00274EDA">
      <w:pPr>
        <w:pStyle w:val="af1"/>
        <w:numPr>
          <w:ilvl w:val="0"/>
          <w:numId w:val="13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выключение всех пикселей экрана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4F99F065" w14:textId="0CC895AC" w:rsidR="00156281" w:rsidRDefault="00F678A0" w:rsidP="00F678A0">
      <w:pPr>
        <w:pStyle w:val="af1"/>
        <w:numPr>
          <w:ilvl w:val="0"/>
          <w:numId w:val="13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вывод тестовой строки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Hello</w:t>
      </w:r>
      <w:r w:rsidRPr="00F678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World</w:t>
      </w:r>
      <w:r>
        <w:rPr>
          <w:rFonts w:ascii="Times New Roman" w:eastAsia="Calibri" w:hAnsi="Times New Roman" w:cs="Times New Roman"/>
          <w:sz w:val="28"/>
          <w:szCs w:val="28"/>
        </w:rPr>
        <w:t>» с одинаковым шрифтом и количеством пикселей</w:t>
      </w:r>
      <w:r w:rsidR="00772EE3">
        <w:rPr>
          <w:rFonts w:ascii="Times New Roman" w:eastAsia="Calibri" w:hAnsi="Times New Roman" w:cs="Times New Roman"/>
          <w:sz w:val="28"/>
          <w:szCs w:val="28"/>
        </w:rPr>
        <w:t xml:space="preserve"> на разных экранах</w:t>
      </w:r>
      <w:r w:rsidRPr="00F678A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1C483A5" w14:textId="77777777" w:rsidR="00F678A0" w:rsidRPr="00F678A0" w:rsidRDefault="00F678A0" w:rsidP="00F678A0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4496599" w14:textId="77777777" w:rsidR="00156281" w:rsidRPr="006E5ACC" w:rsidRDefault="00156281" w:rsidP="00156281">
      <w:pPr>
        <w:spacing w:after="0" w:line="360" w:lineRule="auto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>Таблица 1 – Сравнение радиомодулей по выделенным критериям</w:t>
      </w:r>
    </w:p>
    <w:tbl>
      <w:tblPr>
        <w:tblStyle w:val="af3"/>
        <w:tblW w:w="8897" w:type="dxa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126"/>
        <w:gridCol w:w="1843"/>
      </w:tblGrid>
      <w:tr w:rsidR="00772EE3" w:rsidRPr="006E5ACC" w14:paraId="1F377165" w14:textId="77777777" w:rsidTr="00772EE3">
        <w:tc>
          <w:tcPr>
            <w:tcW w:w="2518" w:type="dxa"/>
          </w:tcPr>
          <w:p w14:paraId="1ECB8CE1" w14:textId="68A4DA82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Заполнение экрана</w:t>
            </w:r>
          </w:p>
        </w:tc>
        <w:tc>
          <w:tcPr>
            <w:tcW w:w="2410" w:type="dxa"/>
          </w:tcPr>
          <w:p w14:paraId="01E8559B" w14:textId="2DF479CB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Экран 1.3 дюйма 128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126" w:type="dxa"/>
          </w:tcPr>
          <w:p w14:paraId="4928C1D2" w14:textId="41672FAE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Экран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91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дюйма 128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1843" w:type="dxa"/>
          </w:tcPr>
          <w:p w14:paraId="3BA07D11" w14:textId="3910DFA0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Экран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42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дюйма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72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40</w:t>
            </w:r>
          </w:p>
        </w:tc>
      </w:tr>
      <w:tr w:rsidR="00772EE3" w:rsidRPr="006E5ACC" w14:paraId="296A1377" w14:textId="77777777" w:rsidTr="00772EE3">
        <w:tc>
          <w:tcPr>
            <w:tcW w:w="2518" w:type="dxa"/>
          </w:tcPr>
          <w:p w14:paraId="2D05F886" w14:textId="0F0ECD44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2410" w:type="dxa"/>
          </w:tcPr>
          <w:p w14:paraId="591BF56F" w14:textId="555AE0F3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20A38B7A" w14:textId="1449269C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3D2A8D3B" w14:textId="5F7B3265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EE3" w:rsidRPr="006E5ACC" w14:paraId="02FB0E75" w14:textId="77777777" w:rsidTr="00772EE3">
        <w:tc>
          <w:tcPr>
            <w:tcW w:w="2518" w:type="dxa"/>
          </w:tcPr>
          <w:p w14:paraId="1886FC2D" w14:textId="782017A5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75%</w:t>
            </w:r>
          </w:p>
        </w:tc>
        <w:tc>
          <w:tcPr>
            <w:tcW w:w="2410" w:type="dxa"/>
          </w:tcPr>
          <w:p w14:paraId="0D8511AF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4504170E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8F53B91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EE3" w:rsidRPr="006E5ACC" w14:paraId="6AFAC928" w14:textId="77777777" w:rsidTr="00772EE3">
        <w:tc>
          <w:tcPr>
            <w:tcW w:w="2518" w:type="dxa"/>
          </w:tcPr>
          <w:p w14:paraId="66CE4AFB" w14:textId="51B1452C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50%</w:t>
            </w:r>
          </w:p>
        </w:tc>
        <w:tc>
          <w:tcPr>
            <w:tcW w:w="2410" w:type="dxa"/>
          </w:tcPr>
          <w:p w14:paraId="131F6504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3672F829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73A70F17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EE3" w:rsidRPr="006E5ACC" w14:paraId="7D9DFF7B" w14:textId="77777777" w:rsidTr="00772EE3">
        <w:tc>
          <w:tcPr>
            <w:tcW w:w="2518" w:type="dxa"/>
          </w:tcPr>
          <w:p w14:paraId="5250C121" w14:textId="6D9CCDD0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25%</w:t>
            </w:r>
          </w:p>
        </w:tc>
        <w:tc>
          <w:tcPr>
            <w:tcW w:w="2410" w:type="dxa"/>
          </w:tcPr>
          <w:p w14:paraId="7F0DDFE8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5253CE14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7415A669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EE3" w:rsidRPr="006E5ACC" w14:paraId="12ECB917" w14:textId="77777777" w:rsidTr="00772EE3">
        <w:tc>
          <w:tcPr>
            <w:tcW w:w="2518" w:type="dxa"/>
          </w:tcPr>
          <w:p w14:paraId="6864FEFB" w14:textId="0902218A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Все пиксели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выключены</w:t>
            </w:r>
          </w:p>
        </w:tc>
        <w:tc>
          <w:tcPr>
            <w:tcW w:w="2410" w:type="dxa"/>
          </w:tcPr>
          <w:p w14:paraId="0596C199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038DB8F7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6EFD9FEA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EE3" w:rsidRPr="006E5ACC" w14:paraId="0928DF05" w14:textId="77777777" w:rsidTr="00772EE3">
        <w:tc>
          <w:tcPr>
            <w:tcW w:w="2518" w:type="dxa"/>
          </w:tcPr>
          <w:p w14:paraId="67312E2E" w14:textId="7DA3DD5B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Тестовая строка</w:t>
            </w:r>
          </w:p>
        </w:tc>
        <w:tc>
          <w:tcPr>
            <w:tcW w:w="2410" w:type="dxa"/>
          </w:tcPr>
          <w:p w14:paraId="64C57645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065733ED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5A6FAC11" w14:textId="77777777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04514E6" w14:textId="153F7D1F" w:rsidR="00156281" w:rsidRDefault="00156281" w:rsidP="00156281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FAFBF44" w14:textId="77777777" w:rsidR="00156281" w:rsidRDefault="00156281" w:rsidP="00156281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8483D69" w14:textId="4DEC927B" w:rsidR="003246E0" w:rsidRDefault="003246E0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Также можно оценить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шим</w:t>
      </w:r>
      <w:proofErr w:type="spellEnd"/>
    </w:p>
    <w:p w14:paraId="07BC61E3" w14:textId="36DCB96B" w:rsidR="003246E0" w:rsidRDefault="003246E0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Дисплей не позволяет задавать яркость светодиодов, это можно было бы компенсировать создавая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стробирующий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эффект, выводя то темные участки на изображении, то светлые, однако это сильно нагрузит управляющий микроконтроллер.</w:t>
      </w:r>
    </w:p>
    <w:p w14:paraId="4CC1FFBC" w14:textId="497C9C2C" w:rsidR="003246E0" w:rsidRDefault="003246E0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C802BC2" w14:textId="2D6C14E4" w:rsidR="003246E0" w:rsidRDefault="003246E0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Полезной особенностью данного дисплея для низкого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энергопотрембления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– на дисплей можно отправить данные для отображения и пока дисплей запитан картинка не изменится. Это позволит отключить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ммикроконтроллер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для снижения потребляемого тока.</w:t>
      </w:r>
    </w:p>
    <w:p w14:paraId="5A6DB7FE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E38687C" w14:textId="4F87DC0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>1. Введение</w:t>
      </w:r>
    </w:p>
    <w:p w14:paraId="150D3564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**Задача:** выбор дисплея для Bluetooth-клавиатуры на аккумуляторе.  </w:t>
      </w:r>
    </w:p>
    <w:p w14:paraId="36C5F6B9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**Критерии сравнения:**  </w:t>
      </w:r>
    </w:p>
    <w:p w14:paraId="6396F64A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Энергопотребление.  </w:t>
      </w:r>
    </w:p>
    <w:p w14:paraId="317361FB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Разрешение и плотность пикселей.  </w:t>
      </w:r>
    </w:p>
    <w:p w14:paraId="32829FA5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Интерфейс подключения (I2C </w:t>
      </w:r>
      <w:proofErr w:type="spellStart"/>
      <w:r w:rsidRPr="006E5ACC">
        <w:rPr>
          <w:rFonts w:ascii="Times New Roman" w:eastAsia="Calibri" w:hAnsi="Times New Roman" w:cs="Times New Roman"/>
          <w:sz w:val="28"/>
          <w:szCs w:val="28"/>
        </w:rPr>
        <w:t>vs</w:t>
      </w:r>
      <w:proofErr w:type="spellEnd"/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SPI).  </w:t>
      </w:r>
    </w:p>
    <w:p w14:paraId="58333F07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Затраты памяти микроконтроллера.  </w:t>
      </w:r>
    </w:p>
    <w:p w14:paraId="4105D153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73C3891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### **2. Описание тестового стенда**  </w:t>
      </w:r>
    </w:p>
    <w:p w14:paraId="7C52DD3A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**Оборудование:**  </w:t>
      </w:r>
    </w:p>
    <w:p w14:paraId="11FDF003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</w:t>
      </w:r>
      <w:proofErr w:type="spellStart"/>
      <w:r w:rsidRPr="006E5ACC">
        <w:rPr>
          <w:rFonts w:ascii="Times New Roman" w:eastAsia="Calibri" w:hAnsi="Times New Roman" w:cs="Times New Roman"/>
          <w:sz w:val="28"/>
          <w:szCs w:val="28"/>
        </w:rPr>
        <w:t>Arduino</w:t>
      </w:r>
      <w:proofErr w:type="spellEnd"/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(модель?)  </w:t>
      </w:r>
    </w:p>
    <w:p w14:paraId="55ED52F8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Мультиметр  </w:t>
      </w:r>
    </w:p>
    <w:p w14:paraId="0C94D08F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Логический уровень TXB0104  </w:t>
      </w:r>
    </w:p>
    <w:p w14:paraId="4411B6F8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**Методика тестирования:**  </w:t>
      </w:r>
    </w:p>
    <w:p w14:paraId="76A52AB2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Заполнение экрана разными процентами пикселей (0%, 25%, 50%, 75%, 100%) + тест с текстовой строкой.  </w:t>
      </w:r>
    </w:p>
    <w:p w14:paraId="3963F05E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 - Измерение потребления тока в каждом из режимов.  </w:t>
      </w:r>
    </w:p>
    <w:p w14:paraId="4A0909CF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Учет различий в интерфейсах (I2C </w:t>
      </w:r>
      <w:proofErr w:type="spellStart"/>
      <w:r w:rsidRPr="006E5ACC">
        <w:rPr>
          <w:rFonts w:ascii="Times New Roman" w:eastAsia="Calibri" w:hAnsi="Times New Roman" w:cs="Times New Roman"/>
          <w:sz w:val="28"/>
          <w:szCs w:val="28"/>
        </w:rPr>
        <w:t>vs</w:t>
      </w:r>
      <w:proofErr w:type="spellEnd"/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SPI).  </w:t>
      </w:r>
    </w:p>
    <w:p w14:paraId="57CA24DC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0F503E3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### **3. OLED-дисплеи SSD1306: тесты и результаты**  </w:t>
      </w:r>
    </w:p>
    <w:p w14:paraId="52A2C786" w14:textId="5D0C87B4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>- **Обзор дисплеев:**</w:t>
      </w:r>
      <w:r w:rsidR="007F252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49CD3207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- 0.42" 72×40 (</w:t>
      </w:r>
      <w:proofErr w:type="spellStart"/>
      <w:r w:rsidRPr="006E5ACC">
        <w:rPr>
          <w:rFonts w:ascii="Times New Roman" w:eastAsia="Calibri" w:hAnsi="Times New Roman" w:cs="Times New Roman"/>
          <w:sz w:val="28"/>
          <w:szCs w:val="28"/>
        </w:rPr>
        <w:t>EastRising</w:t>
      </w:r>
      <w:proofErr w:type="spellEnd"/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)  </w:t>
      </w:r>
    </w:p>
    <w:p w14:paraId="60050D62" w14:textId="66F02185" w:rsidR="006E5ACC" w:rsidRPr="007C7440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- 128×32</w:t>
      </w:r>
      <w:r w:rsidR="000D24A9" w:rsidRPr="007C7440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3CDF5672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- 128×64  </w:t>
      </w:r>
    </w:p>
    <w:p w14:paraId="5F043831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**Измеренные параметры:**  </w:t>
      </w:r>
    </w:p>
    <w:p w14:paraId="3FEC9567" w14:textId="6449A9A8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</w:t>
      </w:r>
      <w:r w:rsidR="000D24A9" w:rsidRPr="000D24A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Энергопотребление в разных режимах заливки.  </w:t>
      </w:r>
    </w:p>
    <w:p w14:paraId="722C75F1" w14:textId="0EB1D446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</w:t>
      </w:r>
      <w:r w:rsidR="000D24A9" w:rsidRPr="000D24A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Сравнение размеров стандартного объекта (например, иконки) на каждом дисплее.  </w:t>
      </w:r>
    </w:p>
    <w:p w14:paraId="2EB5A37A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Затраты памяти микроконтроллера.  </w:t>
      </w:r>
    </w:p>
    <w:p w14:paraId="094D3BCB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Возможность использования SPI (если найдешь такой модуль).  </w:t>
      </w:r>
    </w:p>
    <w:p w14:paraId="72FB7E42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527ADED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### **4. LCD ST7735: тесты и результаты**  </w:t>
      </w:r>
    </w:p>
    <w:p w14:paraId="4E4831FE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**Обзор LCD-дисплея:**  </w:t>
      </w:r>
    </w:p>
    <w:p w14:paraId="42B2AF65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Разрешение и цветность.  </w:t>
      </w:r>
    </w:p>
    <w:p w14:paraId="5BFF9287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Яркость (сравнение с OLED).  </w:t>
      </w:r>
    </w:p>
    <w:p w14:paraId="76A520E7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Количество используемых выводов микроконтроллера.  </w:t>
      </w:r>
    </w:p>
    <w:p w14:paraId="37EC3248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Увеличенное потребление памяти из-за работы с цветами.  </w:t>
      </w:r>
    </w:p>
    <w:p w14:paraId="7B51D170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**Измеренные параметры:**  </w:t>
      </w:r>
    </w:p>
    <w:p w14:paraId="0CDCBB5D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Энергопотребление в разных режимах (заливка, черный экран, снижение яркости подсветки).  </w:t>
      </w:r>
    </w:p>
    <w:p w14:paraId="0B0C9410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 - Скорость обновления по SPI (если тестировал).  </w:t>
      </w:r>
    </w:p>
    <w:p w14:paraId="7C98E2E8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**Вывод:** почему он не подходит для проекта.  </w:t>
      </w:r>
    </w:p>
    <w:p w14:paraId="1045C7DC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010F3D9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### **5. Сравнение интерфейсов: I2C </w:t>
      </w:r>
      <w:proofErr w:type="spellStart"/>
      <w:r w:rsidRPr="006E5ACC">
        <w:rPr>
          <w:rFonts w:ascii="Times New Roman" w:eastAsia="Calibri" w:hAnsi="Times New Roman" w:cs="Times New Roman"/>
          <w:sz w:val="28"/>
          <w:szCs w:val="28"/>
        </w:rPr>
        <w:t>vs</w:t>
      </w:r>
      <w:proofErr w:type="spellEnd"/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SPI**  </w:t>
      </w:r>
    </w:p>
    <w:p w14:paraId="0567BD21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**I2C:** меньше выводов, проще интеграция, но ниже скорость.  </w:t>
      </w:r>
    </w:p>
    <w:p w14:paraId="77CF40AD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**SPI:** быстрее, но требует больше выводов.  </w:t>
      </w:r>
    </w:p>
    <w:p w14:paraId="64F114B2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Возможность найти SSD1306 на SPI для потенциального теста.  </w:t>
      </w:r>
    </w:p>
    <w:p w14:paraId="0FB3E794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3C7D65C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### **6. Выводы и рекомендации**  </w:t>
      </w:r>
    </w:p>
    <w:p w14:paraId="247746BD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Оптимальный дисплей по энергопотреблению и удобству интеграции.  </w:t>
      </w:r>
    </w:p>
    <w:p w14:paraId="0EE186CC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Как разрешение влияет на использование памяти микроконтроллера.  </w:t>
      </w:r>
    </w:p>
    <w:p w14:paraId="7CFCF42E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- Возможные альтернативы (например, поиск других OLED-модулей на SPI).  </w:t>
      </w:r>
    </w:p>
    <w:p w14:paraId="0F309222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562DAEC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>---</w:t>
      </w:r>
    </w:p>
    <w:p w14:paraId="4C756EE5" w14:textId="77777777" w:rsidR="006E5ACC" w:rsidRPr="006E5ACC" w:rsidRDefault="006E5ACC" w:rsidP="006E5ACC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C030815" w14:textId="0B59CAC6" w:rsidR="006E5ACC" w:rsidRDefault="006E5ACC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F33FA95" w14:textId="77777777" w:rsidR="00B866C2" w:rsidRPr="006E5ACC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  <w:highlight w:val="yellow"/>
        </w:rPr>
        <w:sectPr w:rsidR="00B866C2" w:rsidRPr="006E5ACC">
          <w:pgSz w:w="11906" w:h="16838"/>
          <w:pgMar w:top="851" w:right="851" w:bottom="851" w:left="1418" w:header="0" w:footer="0" w:gutter="0"/>
          <w:cols w:space="720"/>
          <w:formProt w:val="0"/>
          <w:docGrid w:linePitch="360" w:charSpace="4096"/>
        </w:sectPr>
      </w:pPr>
    </w:p>
    <w:p w14:paraId="4820F062" w14:textId="77777777" w:rsidR="00B866C2" w:rsidRPr="006E5ACC" w:rsidRDefault="00813EC2" w:rsidP="006C7417">
      <w:pPr>
        <w:pStyle w:val="1"/>
        <w:rPr>
          <w:highlight w:val="yellow"/>
        </w:rPr>
      </w:pPr>
      <w:bookmarkStart w:id="1" w:name="_Toc154627280"/>
      <w:r w:rsidRPr="006E5ACC">
        <w:rPr>
          <w:highlight w:val="yellow"/>
        </w:rPr>
        <w:lastRenderedPageBreak/>
        <w:t>ЗАКЛЮЧЕНИЕ</w:t>
      </w:r>
      <w:bookmarkEnd w:id="1"/>
    </w:p>
    <w:p w14:paraId="32B2B9AB" w14:textId="77777777" w:rsidR="00B866C2" w:rsidRPr="006E5ACC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>В процессе данного исследования был проведен анализ рынка радиомодулей, ориентированный на подбор компонентов для управления роботами и создания устройств ввода. Полученные результаты позволяют подобрать оптимальную элементную базу.</w:t>
      </w:r>
    </w:p>
    <w:p w14:paraId="0D899557" w14:textId="77777777" w:rsidR="00B866C2" w:rsidRPr="006E5ACC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 xml:space="preserve">Исследование поможет сделать вывод о том, какой модуль подойдёт лучше всего в конкретной задаче. </w:t>
      </w:r>
    </w:p>
    <w:p w14:paraId="7232D144" w14:textId="77777777" w:rsidR="00B866C2" w:rsidRPr="006E5ACC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 xml:space="preserve">Сейчас рынок радиомодулей стремительно развивается, предоставляя множество возможностей для решения актуальных задач. А что самое главное радиопередающие чипы доступны и массовому потребителю, и производитель в этом случае может предложить хорошую цену. </w:t>
      </w:r>
    </w:p>
    <w:p w14:paraId="2293136B" w14:textId="77777777" w:rsidR="00B866C2" w:rsidRPr="006E5ACC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highlight w:val="yellow"/>
        </w:rPr>
        <w:br w:type="page"/>
      </w:r>
    </w:p>
    <w:p w14:paraId="7F5CB121" w14:textId="77777777" w:rsidR="00B866C2" w:rsidRPr="006E5ACC" w:rsidRDefault="00813EC2" w:rsidP="006C7417">
      <w:pPr>
        <w:pStyle w:val="1"/>
        <w:rPr>
          <w:highlight w:val="yellow"/>
        </w:rPr>
      </w:pPr>
      <w:bookmarkStart w:id="2" w:name="_Toc154627281"/>
      <w:r w:rsidRPr="006E5ACC">
        <w:rPr>
          <w:highlight w:val="yellow"/>
        </w:rPr>
        <w:lastRenderedPageBreak/>
        <w:t>СПИСОК ИСПОЛЬЗУЕМЫХ ИСТОЧНИКОВ</w:t>
      </w:r>
      <w:bookmarkEnd w:id="2"/>
    </w:p>
    <w:p w14:paraId="22044736" w14:textId="77777777" w:rsidR="00B866C2" w:rsidRPr="006E5ACC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>Подключение модулей связи 2,4ГГц на базе чипов nRF24L01+ к микроконтроллеру, [Электронный ресурс]. – Режим доступа: https://aterlux.ru/article/nrf24l01p (дата обращения: 20.11.2023);</w:t>
      </w:r>
    </w:p>
    <w:p w14:paraId="192C9ECA" w14:textId="77777777" w:rsidR="00B866C2" w:rsidRPr="006E5ACC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>Модули беспроводной связи nRF24L01, настройка и примеры, [Электронный ресурс]. – Режим доступа: https://github.com/AlexGyver/nRF24L01 (дата обращения: 20.11.2023);</w:t>
      </w:r>
    </w:p>
    <w:p w14:paraId="5032BAB5" w14:textId="594678C1" w:rsidR="007F4E9C" w:rsidRPr="006E5ACC" w:rsidRDefault="00813EC2" w:rsidP="006E5ACC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6E5ACC">
        <w:rPr>
          <w:rFonts w:ascii="Times New Roman" w:hAnsi="Times New Roman" w:cs="Times New Roman"/>
          <w:sz w:val="28"/>
          <w:szCs w:val="28"/>
          <w:highlight w:val="yellow"/>
        </w:rPr>
        <w:t xml:space="preserve">Беспроводная сеть на </w:t>
      </w:r>
      <w:proofErr w:type="spellStart"/>
      <w:r w:rsidRPr="006E5ACC">
        <w:rPr>
          <w:rFonts w:ascii="Times New Roman" w:hAnsi="Times New Roman" w:cs="Times New Roman"/>
          <w:sz w:val="28"/>
          <w:szCs w:val="28"/>
          <w:highlight w:val="yellow"/>
        </w:rPr>
        <w:t>Arduino</w:t>
      </w:r>
      <w:proofErr w:type="spellEnd"/>
      <w:r w:rsidRPr="006E5ACC">
        <w:rPr>
          <w:rFonts w:ascii="Times New Roman" w:hAnsi="Times New Roman" w:cs="Times New Roman"/>
          <w:sz w:val="28"/>
          <w:szCs w:val="28"/>
          <w:highlight w:val="yellow"/>
        </w:rPr>
        <w:t xml:space="preserve"> и нескольких модулях NRF24L01, [Электронный ресурс]. – Режим доступа: https://microkontroller.ru/arduino-projects/besprovodnaya-set-na-arduino-i-neskolkih-modulyah-nrf24l01/?amp=1 (дата обращения: 20.11.2023)</w:t>
      </w:r>
      <w:r w:rsidR="006E5ACC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sectPr w:rsidR="007F4E9C" w:rsidRPr="006E5ACC">
      <w:pgSz w:w="11906" w:h="16838"/>
      <w:pgMar w:top="1134" w:right="851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73C89"/>
    <w:multiLevelType w:val="multilevel"/>
    <w:tmpl w:val="1C928FEE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97B3C00"/>
    <w:multiLevelType w:val="hybridMultilevel"/>
    <w:tmpl w:val="29D42496"/>
    <w:lvl w:ilvl="0" w:tplc="3668B4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DAB6A4C"/>
    <w:multiLevelType w:val="hybridMultilevel"/>
    <w:tmpl w:val="5CEC401E"/>
    <w:lvl w:ilvl="0" w:tplc="3668B4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E42093C"/>
    <w:multiLevelType w:val="multilevel"/>
    <w:tmpl w:val="C26C4F6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F8F5CF5"/>
    <w:multiLevelType w:val="hybridMultilevel"/>
    <w:tmpl w:val="CBA2946C"/>
    <w:lvl w:ilvl="0" w:tplc="3668B4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0C96706"/>
    <w:multiLevelType w:val="multilevel"/>
    <w:tmpl w:val="28328C5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34D17BC8"/>
    <w:multiLevelType w:val="multilevel"/>
    <w:tmpl w:val="0A72206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25F4C94"/>
    <w:multiLevelType w:val="multilevel"/>
    <w:tmpl w:val="43B26FF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57234FE"/>
    <w:multiLevelType w:val="multilevel"/>
    <w:tmpl w:val="633C828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1607B7D"/>
    <w:multiLevelType w:val="multilevel"/>
    <w:tmpl w:val="8690DE82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F5F4E25"/>
    <w:multiLevelType w:val="multilevel"/>
    <w:tmpl w:val="5434A906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7717750F"/>
    <w:multiLevelType w:val="multilevel"/>
    <w:tmpl w:val="024C7594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7D4769CA"/>
    <w:multiLevelType w:val="multilevel"/>
    <w:tmpl w:val="6C56A54C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9"/>
  </w:num>
  <w:num w:numId="5">
    <w:abstractNumId w:val="8"/>
  </w:num>
  <w:num w:numId="6">
    <w:abstractNumId w:val="7"/>
  </w:num>
  <w:num w:numId="7">
    <w:abstractNumId w:val="10"/>
  </w:num>
  <w:num w:numId="8">
    <w:abstractNumId w:val="12"/>
  </w:num>
  <w:num w:numId="9">
    <w:abstractNumId w:val="11"/>
  </w:num>
  <w:num w:numId="10">
    <w:abstractNumId w:val="5"/>
  </w:num>
  <w:num w:numId="11">
    <w:abstractNumId w:val="2"/>
  </w:num>
  <w:num w:numId="12">
    <w:abstractNumId w:val="1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6C2"/>
    <w:rsid w:val="000602DF"/>
    <w:rsid w:val="00083FFD"/>
    <w:rsid w:val="000D24A9"/>
    <w:rsid w:val="00114FD0"/>
    <w:rsid w:val="00156281"/>
    <w:rsid w:val="00180181"/>
    <w:rsid w:val="00274EDA"/>
    <w:rsid w:val="002D1CF0"/>
    <w:rsid w:val="003246E0"/>
    <w:rsid w:val="00325C72"/>
    <w:rsid w:val="0035070E"/>
    <w:rsid w:val="003B377A"/>
    <w:rsid w:val="0047044C"/>
    <w:rsid w:val="004D183A"/>
    <w:rsid w:val="005001BD"/>
    <w:rsid w:val="005D3E8A"/>
    <w:rsid w:val="006A5166"/>
    <w:rsid w:val="006C7417"/>
    <w:rsid w:val="006E5ACC"/>
    <w:rsid w:val="00772EE3"/>
    <w:rsid w:val="007C7440"/>
    <w:rsid w:val="007F0D36"/>
    <w:rsid w:val="007F252E"/>
    <w:rsid w:val="007F4E9C"/>
    <w:rsid w:val="00813EC2"/>
    <w:rsid w:val="008A4294"/>
    <w:rsid w:val="00962876"/>
    <w:rsid w:val="0096628E"/>
    <w:rsid w:val="009816F6"/>
    <w:rsid w:val="00984657"/>
    <w:rsid w:val="00A12E92"/>
    <w:rsid w:val="00AA2D61"/>
    <w:rsid w:val="00AC7983"/>
    <w:rsid w:val="00B866C2"/>
    <w:rsid w:val="00C1489D"/>
    <w:rsid w:val="00C5479A"/>
    <w:rsid w:val="00C548E1"/>
    <w:rsid w:val="00D751D3"/>
    <w:rsid w:val="00D76F40"/>
    <w:rsid w:val="00E62BFE"/>
    <w:rsid w:val="00EB55C5"/>
    <w:rsid w:val="00F63626"/>
    <w:rsid w:val="00F678A0"/>
    <w:rsid w:val="00FE4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13E0A"/>
  <w15:docId w15:val="{8096842E-25F4-46D7-80B7-BD14BA74F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aliases w:val="Заг 1"/>
    <w:basedOn w:val="a"/>
    <w:next w:val="a"/>
    <w:link w:val="10"/>
    <w:uiPriority w:val="9"/>
    <w:qFormat/>
    <w:rsid w:val="006C7417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5C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23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ternetLink">
    <w:name w:val="Internet Link"/>
    <w:basedOn w:val="a0"/>
    <w:uiPriority w:val="99"/>
    <w:unhideWhenUsed/>
    <w:qFormat/>
    <w:rsid w:val="001C3455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qFormat/>
    <w:rsid w:val="001C3455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970EA6"/>
    <w:rPr>
      <w:color w:val="954F72" w:themeColor="followedHyperlink"/>
      <w:u w:val="single"/>
    </w:rPr>
  </w:style>
  <w:style w:type="character" w:customStyle="1" w:styleId="10">
    <w:name w:val="Заголовок 1 Знак"/>
    <w:aliases w:val="Заг 1 Знак"/>
    <w:basedOn w:val="a0"/>
    <w:link w:val="1"/>
    <w:uiPriority w:val="9"/>
    <w:qFormat/>
    <w:rsid w:val="006C7417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aliases w:val="Заг 2 Знак"/>
    <w:basedOn w:val="a0"/>
    <w:link w:val="2"/>
    <w:uiPriority w:val="9"/>
    <w:qFormat/>
    <w:rsid w:val="005C1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5">
    <w:name w:val="Верхний колонтитул Знак"/>
    <w:basedOn w:val="a0"/>
    <w:link w:val="a6"/>
    <w:uiPriority w:val="99"/>
    <w:qFormat/>
    <w:rsid w:val="00983CFD"/>
  </w:style>
  <w:style w:type="character" w:customStyle="1" w:styleId="a7">
    <w:name w:val="Нижний колонтитул Знак"/>
    <w:basedOn w:val="a0"/>
    <w:link w:val="a8"/>
    <w:uiPriority w:val="99"/>
    <w:qFormat/>
    <w:rsid w:val="00983CFD"/>
  </w:style>
  <w:style w:type="character" w:customStyle="1" w:styleId="30">
    <w:name w:val="Заголовок 3 Знак"/>
    <w:basedOn w:val="a0"/>
    <w:link w:val="3"/>
    <w:uiPriority w:val="9"/>
    <w:qFormat/>
    <w:rsid w:val="00E23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9">
    <w:name w:val="Hyperlink"/>
    <w:rPr>
      <w:color w:val="000080"/>
      <w:u w:val="single"/>
    </w:rPr>
  </w:style>
  <w:style w:type="character" w:customStyle="1" w:styleId="aa">
    <w:name w:val="Ссылка указателя"/>
    <w:qFormat/>
  </w:style>
  <w:style w:type="paragraph" w:styleId="ab">
    <w:name w:val="Title"/>
    <w:basedOn w:val="a"/>
    <w:next w:val="ac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Lucida Sans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f">
    <w:name w:val="index heading"/>
    <w:basedOn w:val="ab"/>
  </w:style>
  <w:style w:type="paragraph" w:styleId="af0">
    <w:name w:val="TOC Heading"/>
    <w:basedOn w:val="1"/>
    <w:next w:val="a"/>
    <w:uiPriority w:val="39"/>
    <w:unhideWhenUsed/>
    <w:qFormat/>
    <w:rsid w:val="00D8639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639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8639D"/>
    <w:pPr>
      <w:spacing w:after="100"/>
      <w:ind w:left="220"/>
    </w:pPr>
  </w:style>
  <w:style w:type="paragraph" w:styleId="af1">
    <w:name w:val="List Paragraph"/>
    <w:basedOn w:val="a"/>
    <w:uiPriority w:val="34"/>
    <w:qFormat/>
    <w:rsid w:val="006A284B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6">
    <w:name w:val="header"/>
    <w:basedOn w:val="a"/>
    <w:link w:val="a5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footer"/>
    <w:basedOn w:val="a"/>
    <w:link w:val="a7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31">
    <w:name w:val="toc 3"/>
    <w:basedOn w:val="a"/>
    <w:next w:val="a"/>
    <w:autoRedefine/>
    <w:uiPriority w:val="39"/>
    <w:unhideWhenUsed/>
    <w:rsid w:val="00E234CE"/>
    <w:pPr>
      <w:spacing w:after="100"/>
      <w:ind w:left="440"/>
    </w:pPr>
  </w:style>
  <w:style w:type="numbering" w:customStyle="1" w:styleId="af2">
    <w:name w:val="Без списка"/>
    <w:uiPriority w:val="99"/>
    <w:semiHidden/>
    <w:unhideWhenUsed/>
    <w:qFormat/>
  </w:style>
  <w:style w:type="table" w:styleId="af3">
    <w:name w:val="Table Grid"/>
    <w:basedOn w:val="a1"/>
    <w:uiPriority w:val="39"/>
    <w:rsid w:val="00AF27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A21D-98E8-4D06-8284-EE626566F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7767</TotalTime>
  <Pages>10</Pages>
  <Words>1355</Words>
  <Characters>7727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dc:description/>
  <cp:lastModifiedBy>Ivan</cp:lastModifiedBy>
  <cp:revision>90</cp:revision>
  <dcterms:created xsi:type="dcterms:W3CDTF">2023-11-19T14:38:00Z</dcterms:created>
  <dcterms:modified xsi:type="dcterms:W3CDTF">2025-04-01T11:52:00Z</dcterms:modified>
  <dc:language>ru-RU</dc:language>
</cp:coreProperties>
</file>